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3885C" w14:textId="77777777" w:rsidR="00BE57BF" w:rsidRDefault="00000000">
      <w:pPr>
        <w:spacing w:after="0" w:line="259" w:lineRule="auto"/>
        <w:ind w:left="22" w:right="8"/>
        <w:jc w:val="center"/>
      </w:pPr>
      <w:r>
        <w:rPr>
          <w:b/>
        </w:rPr>
        <w:t xml:space="preserve">LIMITED AMENDMENT TO  </w:t>
      </w:r>
    </w:p>
    <w:p w14:paraId="7DB327E1" w14:textId="77777777" w:rsidR="00BE57BF" w:rsidRDefault="00000000">
      <w:pPr>
        <w:spacing w:after="0" w:line="259" w:lineRule="auto"/>
        <w:ind w:left="22"/>
        <w:jc w:val="center"/>
      </w:pPr>
      <w:r>
        <w:rPr>
          <w:b/>
        </w:rPr>
        <w:t xml:space="preserve">RESTATED DECLARATION OF  </w:t>
      </w:r>
    </w:p>
    <w:p w14:paraId="5D0DE99C" w14:textId="77777777" w:rsidR="00BE57BF" w:rsidRDefault="00000000">
      <w:pPr>
        <w:spacing w:after="0" w:line="259" w:lineRule="auto"/>
        <w:ind w:left="22" w:right="5"/>
        <w:jc w:val="center"/>
      </w:pPr>
      <w:r>
        <w:rPr>
          <w:b/>
        </w:rPr>
        <w:t xml:space="preserve">COVENANTS, RESTRICTIONS AND CHARGES </w:t>
      </w:r>
    </w:p>
    <w:p w14:paraId="79C7DDB6" w14:textId="77777777" w:rsidR="00BE57BF" w:rsidRDefault="00000000">
      <w:pPr>
        <w:spacing w:after="0" w:line="259" w:lineRule="auto"/>
        <w:ind w:left="22" w:right="7"/>
        <w:jc w:val="center"/>
      </w:pPr>
      <w:r>
        <w:rPr>
          <w:b/>
        </w:rPr>
        <w:t xml:space="preserve">FOR GLENEAGLE </w:t>
      </w:r>
    </w:p>
    <w:p w14:paraId="0391795F" w14:textId="77777777" w:rsidR="00BE57BF" w:rsidRDefault="00000000">
      <w:pPr>
        <w:spacing w:after="29" w:line="259" w:lineRule="auto"/>
        <w:ind w:left="70" w:firstLine="0"/>
        <w:jc w:val="center"/>
      </w:pPr>
      <w:r>
        <w:rPr>
          <w:b/>
        </w:rPr>
        <w:t xml:space="preserve"> </w:t>
      </w:r>
    </w:p>
    <w:p w14:paraId="7EE9D45A" w14:textId="77777777" w:rsidR="00BE57BF" w:rsidRDefault="00000000">
      <w:pPr>
        <w:spacing w:after="171"/>
        <w:ind w:left="-5"/>
      </w:pPr>
      <w:r>
        <w:t xml:space="preserve"> </w:t>
      </w:r>
      <w:r>
        <w:tab/>
        <w:t xml:space="preserve">THIS LIMITED AMENDMENT to Restated Declaration of Covenants, Restrictions and Charges for Gleneagle (“Limited Amendment”) is made on the date hereinafter set forth by the Gleneagle Civic Association (“Association”). </w:t>
      </w:r>
      <w:r>
        <w:rPr>
          <w:b/>
        </w:rPr>
        <w:t xml:space="preserve"> </w:t>
      </w:r>
    </w:p>
    <w:p w14:paraId="6B846C4A" w14:textId="77777777" w:rsidR="00BE57BF" w:rsidRDefault="00000000">
      <w:pPr>
        <w:spacing w:after="184" w:line="259" w:lineRule="auto"/>
        <w:ind w:left="22" w:right="4"/>
        <w:jc w:val="center"/>
      </w:pPr>
      <w:r>
        <w:rPr>
          <w:b/>
        </w:rPr>
        <w:t xml:space="preserve">RECITALS </w:t>
      </w:r>
    </w:p>
    <w:p w14:paraId="523B4CCA" w14:textId="77777777" w:rsidR="00BE57BF" w:rsidRDefault="00000000">
      <w:pPr>
        <w:spacing w:after="200"/>
        <w:ind w:left="-5"/>
      </w:pPr>
      <w:r>
        <w:t xml:space="preserve">A </w:t>
      </w:r>
      <w:r>
        <w:tab/>
        <w:t xml:space="preserve">On November 30, 1973, the </w:t>
      </w:r>
      <w:proofErr w:type="spellStart"/>
      <w:r>
        <w:t>Skiland</w:t>
      </w:r>
      <w:proofErr w:type="spellEnd"/>
      <w:r>
        <w:t xml:space="preserve"> Corporation, as Declarant, caused to be recorded in Book 2641 at Page 519 of the records of the Clerk and Recorder of El Paso County, Colorado, the Declaration of Covenants, Restrictions and Charges for Gleneagle, and as may have been subsequently corrected or supplemented by additional recorded documents, subjecting the property described therein to its covenants, conditions and restrictions (“Declaration”); </w:t>
      </w:r>
    </w:p>
    <w:p w14:paraId="47FDCF9A" w14:textId="77777777" w:rsidR="00BE57BF" w:rsidRDefault="00000000">
      <w:pPr>
        <w:numPr>
          <w:ilvl w:val="0"/>
          <w:numId w:val="1"/>
        </w:numPr>
        <w:ind w:hanging="721"/>
      </w:pPr>
      <w:r>
        <w:t xml:space="preserve">On May 2, 1983, Gleneagle Associates, Ltd., as Declarant and the then owner of a majority of lots within Gleneagle, caused to be recorded in Book 3714, Page 599 of the records of the Clerk and Recorder of El Paso County, Colorado, a Restated Declaration of Covenants, </w:t>
      </w:r>
    </w:p>
    <w:p w14:paraId="6F122833" w14:textId="77777777" w:rsidR="00BE57BF" w:rsidRDefault="00000000">
      <w:pPr>
        <w:spacing w:after="3" w:line="254" w:lineRule="auto"/>
        <w:ind w:left="-5" w:right="25"/>
      </w:pPr>
      <w:r>
        <w:t xml:space="preserve">Restrictions and Charges for Gleneagle (hereafter the “Restated Declaration”), which Restated </w:t>
      </w:r>
    </w:p>
    <w:p w14:paraId="269D23E4" w14:textId="77777777" w:rsidR="00BE57BF" w:rsidRDefault="00000000">
      <w:pPr>
        <w:spacing w:after="200"/>
        <w:ind w:left="-5"/>
      </w:pPr>
      <w:r>
        <w:t xml:space="preserve">Declaration amends, restates and replaces in its entirety the Original Declaration; </w:t>
      </w:r>
    </w:p>
    <w:p w14:paraId="7576A2F0" w14:textId="77777777" w:rsidR="00BE57BF" w:rsidRDefault="00000000">
      <w:pPr>
        <w:numPr>
          <w:ilvl w:val="0"/>
          <w:numId w:val="1"/>
        </w:numPr>
        <w:ind w:hanging="721"/>
      </w:pPr>
      <w:r>
        <w:t xml:space="preserve">On January 28, 1985, Gleneagle Associates, Ltd. caused to be recorded at Book 3965, </w:t>
      </w:r>
    </w:p>
    <w:p w14:paraId="6355CB78" w14:textId="77777777" w:rsidR="00BE57BF" w:rsidRDefault="00000000">
      <w:pPr>
        <w:ind w:left="-5"/>
      </w:pPr>
      <w:r>
        <w:t xml:space="preserve">Page 0917 of the records of the Clerk and Recorder of El Paso County, Colorado, that certain </w:t>
      </w:r>
    </w:p>
    <w:p w14:paraId="6D6BA537" w14:textId="77777777" w:rsidR="00BE57BF" w:rsidRDefault="00000000">
      <w:pPr>
        <w:ind w:left="-5"/>
      </w:pPr>
      <w:r>
        <w:t xml:space="preserve">Amendment to Declaration of Covenants, Restrictions and Charges for Gleneagle (hereafter the </w:t>
      </w:r>
    </w:p>
    <w:p w14:paraId="55AE1B07" w14:textId="77777777" w:rsidR="00BE57BF" w:rsidRDefault="00000000">
      <w:pPr>
        <w:spacing w:after="194" w:line="254" w:lineRule="auto"/>
        <w:ind w:left="-5" w:right="25"/>
      </w:pPr>
      <w:r>
        <w:t xml:space="preserve">“1985 Amendment”), which 1985 Amendment amends and modifies the Restated Declaration; </w:t>
      </w:r>
    </w:p>
    <w:p w14:paraId="134FB28A" w14:textId="77777777" w:rsidR="00BE57BF" w:rsidRDefault="00000000">
      <w:pPr>
        <w:numPr>
          <w:ilvl w:val="0"/>
          <w:numId w:val="1"/>
        </w:numPr>
        <w:ind w:hanging="721"/>
      </w:pPr>
      <w:r>
        <w:t xml:space="preserve">On August 31, 1994, Bethesda Associates, a Nebraska nonprofit corporation, as the then </w:t>
      </w:r>
    </w:p>
    <w:p w14:paraId="7381072F" w14:textId="77777777" w:rsidR="00BE57BF" w:rsidRDefault="00000000">
      <w:pPr>
        <w:spacing w:after="166"/>
        <w:ind w:left="-5"/>
      </w:pPr>
      <w:r>
        <w:t xml:space="preserve">Declarant, and owner of at least two thirds of the lots in Gleneagle caused to be recorded at Book 6517, Page 955 of the records of the Clerk and Recorder of El Paso County, Colorado, that certain "Amendment of Amended and Restated Declaration of Conditions, Covenants, Restrictions, Easements and Charges Affecting Portions of Real Property Located in the Gleneagle Subdivision" (hereafter the “1994 Amendment”), which 1994 Amendment amended the Restated Declaration and the 1985 Amendment; </w:t>
      </w:r>
    </w:p>
    <w:p w14:paraId="37FD98FA" w14:textId="77777777" w:rsidR="00BE57BF" w:rsidRDefault="00000000">
      <w:pPr>
        <w:numPr>
          <w:ilvl w:val="0"/>
          <w:numId w:val="1"/>
        </w:numPr>
        <w:spacing w:after="0" w:line="239" w:lineRule="auto"/>
        <w:ind w:hanging="721"/>
      </w:pPr>
      <w:r>
        <w:t xml:space="preserve">On October 19, 2001, The Gleneagle Civic Association, a Colorado nonprofit corporation, following approval of the required number of lot owners, caused to be recorded at Reception No. 201152596 of the records of the Clerk and Recorder of El Paso County, Colorado, a certain First Amendment to Restated Declaration of Covenants, </w:t>
      </w:r>
    </w:p>
    <w:p w14:paraId="16E26EE3" w14:textId="77777777" w:rsidR="00BE57BF" w:rsidRDefault="00000000">
      <w:pPr>
        <w:spacing w:after="155" w:line="237" w:lineRule="auto"/>
        <w:ind w:left="0" w:right="725" w:firstLine="0"/>
        <w:jc w:val="both"/>
      </w:pPr>
      <w:r>
        <w:t xml:space="preserve">Restrictions and Charges for Gleneagle (hereafter the “First Amendment to Restated Declaration”), which First Amendment to Restated Declaration amended the Restated Declaration, the 1985 Amendment and the 1994 Amendment; </w:t>
      </w:r>
    </w:p>
    <w:p w14:paraId="07C4B98F" w14:textId="77777777" w:rsidR="00BE57BF" w:rsidRDefault="00000000">
      <w:pPr>
        <w:numPr>
          <w:ilvl w:val="0"/>
          <w:numId w:val="1"/>
        </w:numPr>
        <w:spacing w:after="3" w:line="254" w:lineRule="auto"/>
        <w:ind w:hanging="721"/>
      </w:pPr>
      <w:r>
        <w:lastRenderedPageBreak/>
        <w:t xml:space="preserve">The Gleneagle Civic Association is a Colorado nonprofit corporation (hereafter “Association”) formed under the provisions of the Colorado Common Interest Ownership Act to be the unit owners’ association for the Subdivision as provided for in its Articles of Incorporation filed with the Colorado Secretary of State, having the powers and duties set forth in the Colorado Common Interest Ownership Act, and the Association’s Articles of </w:t>
      </w:r>
    </w:p>
    <w:p w14:paraId="210F542E" w14:textId="77777777" w:rsidR="00BE57BF" w:rsidRDefault="00000000">
      <w:pPr>
        <w:ind w:left="-5"/>
      </w:pPr>
      <w:r>
        <w:t xml:space="preserve">Incorporation, including to exercise </w:t>
      </w:r>
      <w:proofErr w:type="gramStart"/>
      <w:r>
        <w:t>any and all</w:t>
      </w:r>
      <w:proofErr w:type="gramEnd"/>
      <w:r>
        <w:t xml:space="preserve"> rights, powers and authority and undertake such actions as may be necessary, convenient or useful in connection with the governance of the </w:t>
      </w:r>
    </w:p>
    <w:p w14:paraId="641D2926" w14:textId="77777777" w:rsidR="00BE57BF" w:rsidRDefault="00000000">
      <w:pPr>
        <w:spacing w:after="3" w:line="254" w:lineRule="auto"/>
        <w:ind w:left="-5" w:right="25"/>
      </w:pPr>
      <w:r>
        <w:t xml:space="preserve">Association and the performance of the Association’s functions as set forth in the Restated </w:t>
      </w:r>
    </w:p>
    <w:p w14:paraId="4DC078BC" w14:textId="77777777" w:rsidR="00BE57BF" w:rsidRDefault="00000000">
      <w:pPr>
        <w:spacing w:after="201"/>
        <w:ind w:left="-5"/>
      </w:pPr>
      <w:r>
        <w:t xml:space="preserve">Declaration, the 1985 Amendment, the 1994 Amendment, and the First Amendment to Restated Declaration; </w:t>
      </w:r>
    </w:p>
    <w:p w14:paraId="6BE4ADA5" w14:textId="77777777" w:rsidR="00BE57BF" w:rsidRDefault="00000000">
      <w:pPr>
        <w:numPr>
          <w:ilvl w:val="0"/>
          <w:numId w:val="1"/>
        </w:numPr>
        <w:spacing w:after="200"/>
        <w:ind w:hanging="721"/>
      </w:pPr>
      <w:r>
        <w:t xml:space="preserve">The Owners have determined that it is in the best interest of the Association to amend the Restated Declaration to restrict short-term rentals in the community and provide additional leasing requirements; </w:t>
      </w:r>
    </w:p>
    <w:p w14:paraId="3EE67B9E" w14:textId="77777777" w:rsidR="00BE57BF" w:rsidRDefault="00000000">
      <w:pPr>
        <w:numPr>
          <w:ilvl w:val="0"/>
          <w:numId w:val="1"/>
        </w:numPr>
        <w:spacing w:after="200"/>
        <w:ind w:hanging="721"/>
      </w:pPr>
      <w:r>
        <w:t xml:space="preserve">Section 309 provides that the Restated Declaration may be amended from time to time by an instrument signed by the Owners of at least two-thirds of the Lots in the Subdivision; </w:t>
      </w:r>
    </w:p>
    <w:p w14:paraId="2B212CCC" w14:textId="77777777" w:rsidR="00BE57BF" w:rsidRDefault="00000000">
      <w:pPr>
        <w:numPr>
          <w:ilvl w:val="0"/>
          <w:numId w:val="1"/>
        </w:numPr>
        <w:spacing w:after="195"/>
        <w:ind w:hanging="721"/>
      </w:pPr>
      <w:r>
        <w:t xml:space="preserve">The Association is also pursuing adoption of the Amended and Restated Declaration of Covenants, Conditions and Restrictions for Gleneagle Civic Association (the “2025 Amended and Restated Declaration”) contemporaneously with the adoption of this amendment.  If the 2025 Amended and Restated Declaration and this amendment are both approved by at least two-thirds of the Lots in the Subdivision, then the provisions of this amendment will be added to the 2025 Amended and Restated Declaration before it is recorded.  If this amendment is approved but the 2025 Amended and Restated Declaration is not approved, then this amendment will be recorded and will be an amendment to the Restated Declaration. </w:t>
      </w:r>
    </w:p>
    <w:p w14:paraId="32C06421" w14:textId="77777777" w:rsidR="00BE57BF" w:rsidRDefault="00000000">
      <w:pPr>
        <w:numPr>
          <w:ilvl w:val="0"/>
          <w:numId w:val="1"/>
        </w:numPr>
        <w:spacing w:after="196"/>
        <w:ind w:hanging="721"/>
      </w:pPr>
      <w:r>
        <w:t xml:space="preserve">The Owners of at least two-thirds of the Lots in the Subdivision desire to further amend the Restated Declaration. </w:t>
      </w:r>
    </w:p>
    <w:p w14:paraId="19CE0D8C" w14:textId="77777777" w:rsidR="00BE57BF" w:rsidRDefault="00000000">
      <w:pPr>
        <w:tabs>
          <w:tab w:val="center" w:pos="3726"/>
        </w:tabs>
        <w:spacing w:after="206"/>
        <w:ind w:left="-15" w:firstLine="0"/>
      </w:pPr>
      <w:r>
        <w:t xml:space="preserve"> </w:t>
      </w:r>
      <w:r>
        <w:tab/>
      </w:r>
      <w:r>
        <w:rPr>
          <w:b/>
        </w:rPr>
        <w:t>NOW</w:t>
      </w:r>
      <w:r>
        <w:t xml:space="preserve"> </w:t>
      </w:r>
      <w:r>
        <w:rPr>
          <w:b/>
        </w:rPr>
        <w:t>THEREFORE,</w:t>
      </w:r>
      <w:r>
        <w:t xml:space="preserve"> the Declaration is amended as follows: </w:t>
      </w:r>
    </w:p>
    <w:p w14:paraId="10EA793F" w14:textId="77777777" w:rsidR="00BE57BF" w:rsidRDefault="00000000">
      <w:pPr>
        <w:numPr>
          <w:ilvl w:val="0"/>
          <w:numId w:val="2"/>
        </w:numPr>
        <w:spacing w:after="196"/>
        <w:ind w:hanging="721"/>
      </w:pPr>
      <w:r>
        <w:t xml:space="preserve">Article I, is amended by the addition of the following Section 147: </w:t>
      </w:r>
    </w:p>
    <w:p w14:paraId="0E3A2102" w14:textId="77777777" w:rsidR="00BE57BF" w:rsidRDefault="00000000">
      <w:pPr>
        <w:spacing w:after="149"/>
        <w:ind w:left="721" w:firstLine="720"/>
      </w:pPr>
      <w:r>
        <w:rPr>
          <w:i/>
        </w:rPr>
        <w:t xml:space="preserve">Section 147 </w:t>
      </w:r>
      <w:r>
        <w:rPr>
          <w:i/>
        </w:rPr>
        <w:tab/>
        <w:t xml:space="preserve"> Leasing and Occupancy:</w:t>
      </w:r>
      <w:r>
        <w:rPr>
          <w:b/>
        </w:rPr>
        <w:t xml:space="preserve"> </w:t>
      </w:r>
      <w:r>
        <w:t xml:space="preserve"> Any Owner shall have the right to lease or allow occupancy of a dwelling upon their Lot on such terms and conditions as the Owner may deem advisable, subject to restrictions of record and the terms of the Restated Declaration.  For purposes of the Restated Declaration, the term “lease” shall mean any agreement or arrangement for occupancy of the dwelling (or any part thereof) by persons other than the Owner but shall not include occupancy by a roommate of an Owner when the Owner also occupies the dwelling as such Owner’s primary residence, and shall not include any guest of the Owner, such as relatives, friends, house/pet sitters. </w:t>
      </w:r>
    </w:p>
    <w:p w14:paraId="67110944" w14:textId="77777777" w:rsidR="00BE57BF" w:rsidRDefault="00000000">
      <w:pPr>
        <w:spacing w:after="164" w:line="259" w:lineRule="auto"/>
        <w:ind w:left="1441" w:firstLine="0"/>
      </w:pPr>
      <w:r>
        <w:rPr>
          <w:i/>
        </w:rPr>
        <w:t>(a) General</w:t>
      </w:r>
      <w:r>
        <w:t xml:space="preserve">:  </w:t>
      </w:r>
    </w:p>
    <w:p w14:paraId="139D50BE" w14:textId="77777777" w:rsidR="00BE57BF" w:rsidRDefault="00000000">
      <w:pPr>
        <w:ind w:left="2342" w:hanging="901"/>
      </w:pPr>
      <w:proofErr w:type="spellStart"/>
      <w:r>
        <w:lastRenderedPageBreak/>
        <w:t>i</w:t>
      </w:r>
      <w:proofErr w:type="spellEnd"/>
      <w:r>
        <w:t>.</w:t>
      </w:r>
      <w:r>
        <w:rPr>
          <w:rFonts w:ascii="Arial" w:eastAsia="Arial" w:hAnsi="Arial" w:cs="Arial"/>
        </w:rPr>
        <w:t xml:space="preserve"> </w:t>
      </w:r>
      <w:r>
        <w:rPr>
          <w:rFonts w:ascii="Arial" w:eastAsia="Arial" w:hAnsi="Arial" w:cs="Arial"/>
        </w:rPr>
        <w:tab/>
      </w:r>
      <w:r>
        <w:t xml:space="preserve">The minimum lease term must be at least thirty days (30) days unless otherwise specified herein. Any lease with a term of less than thirty (30) days is considered a short-term rental; </w:t>
      </w:r>
    </w:p>
    <w:p w14:paraId="152F571A" w14:textId="77777777" w:rsidR="00BE57BF" w:rsidRDefault="00000000">
      <w:pPr>
        <w:ind w:left="1441" w:right="292" w:firstLine="901"/>
      </w:pPr>
      <w:r>
        <w:t xml:space="preserve"> ii.</w:t>
      </w:r>
      <w:r>
        <w:rPr>
          <w:rFonts w:ascii="Arial" w:eastAsia="Arial" w:hAnsi="Arial" w:cs="Arial"/>
        </w:rPr>
        <w:t xml:space="preserve"> </w:t>
      </w:r>
      <w:r>
        <w:rPr>
          <w:rFonts w:ascii="Arial" w:eastAsia="Arial" w:hAnsi="Arial" w:cs="Arial"/>
        </w:rPr>
        <w:tab/>
      </w:r>
      <w:r>
        <w:t xml:space="preserve">All leases shall be in writing and include a summary of the Governing </w:t>
      </w:r>
    </w:p>
    <w:p w14:paraId="542D3E43" w14:textId="77777777" w:rsidR="00BE57BF" w:rsidRDefault="00000000">
      <w:pPr>
        <w:spacing w:after="0" w:line="259" w:lineRule="auto"/>
        <w:ind w:left="0" w:firstLine="0"/>
        <w:jc w:val="right"/>
      </w:pPr>
      <w:r>
        <w:t xml:space="preserve">Documents. The lease must include an affirmative statement, initialed by </w:t>
      </w:r>
    </w:p>
    <w:p w14:paraId="66BA648F" w14:textId="77777777" w:rsidR="00BE57BF" w:rsidRDefault="00000000">
      <w:pPr>
        <w:ind w:left="2351"/>
      </w:pPr>
      <w:r>
        <w:t xml:space="preserve">the lessee, that the lessee has read and understands the Governing </w:t>
      </w:r>
    </w:p>
    <w:p w14:paraId="17B0A216" w14:textId="77777777" w:rsidR="00BE57BF" w:rsidRDefault="00000000">
      <w:pPr>
        <w:ind w:left="2351"/>
      </w:pPr>
      <w:r>
        <w:t xml:space="preserve">Documents; </w:t>
      </w:r>
    </w:p>
    <w:p w14:paraId="6E46DB30" w14:textId="77777777" w:rsidR="00BE57BF" w:rsidRDefault="00000000">
      <w:pPr>
        <w:spacing w:after="3" w:line="254" w:lineRule="auto"/>
        <w:ind w:left="1441" w:right="25" w:firstLine="901"/>
      </w:pPr>
      <w:r>
        <w:t xml:space="preserve"> iii.</w:t>
      </w:r>
      <w:r>
        <w:rPr>
          <w:rFonts w:ascii="Arial" w:eastAsia="Arial" w:hAnsi="Arial" w:cs="Arial"/>
        </w:rPr>
        <w:t xml:space="preserve"> </w:t>
      </w:r>
      <w:r>
        <w:rPr>
          <w:rFonts w:ascii="Arial" w:eastAsia="Arial" w:hAnsi="Arial" w:cs="Arial"/>
        </w:rPr>
        <w:tab/>
      </w:r>
      <w:r>
        <w:t xml:space="preserve">No dwelling shall be used for transient or temporary lodging facilities, including short-term residential, hotel, motel, bed and breakfast, or other similar temporary lodging; </w:t>
      </w:r>
    </w:p>
    <w:p w14:paraId="2F53BF4B" w14:textId="77777777" w:rsidR="00BE57BF" w:rsidRDefault="00000000">
      <w:pPr>
        <w:spacing w:after="0" w:line="259" w:lineRule="auto"/>
        <w:ind w:left="721" w:firstLine="0"/>
      </w:pPr>
      <w:r>
        <w:t xml:space="preserve"> </w:t>
      </w:r>
    </w:p>
    <w:p w14:paraId="3ADE67A7" w14:textId="77777777" w:rsidR="00BE57BF" w:rsidRDefault="00000000">
      <w:pPr>
        <w:numPr>
          <w:ilvl w:val="1"/>
          <w:numId w:val="3"/>
        </w:numPr>
        <w:ind w:left="2342" w:hanging="901"/>
      </w:pPr>
      <w:r>
        <w:t xml:space="preserve">Leases and rentals shall be for the entire dwelling. Multiple leases to multiple parties are not permitted;  </w:t>
      </w:r>
    </w:p>
    <w:p w14:paraId="013B4F7B" w14:textId="77777777" w:rsidR="00BE57BF" w:rsidRDefault="00000000">
      <w:pPr>
        <w:spacing w:after="4" w:line="259" w:lineRule="auto"/>
        <w:ind w:left="721" w:firstLine="0"/>
      </w:pPr>
      <w:r>
        <w:t xml:space="preserve"> </w:t>
      </w:r>
    </w:p>
    <w:p w14:paraId="5B64E50B" w14:textId="77777777" w:rsidR="00BE57BF" w:rsidRDefault="00000000">
      <w:pPr>
        <w:numPr>
          <w:ilvl w:val="1"/>
          <w:numId w:val="3"/>
        </w:numPr>
        <w:ind w:left="2342" w:hanging="901"/>
      </w:pPr>
      <w:r>
        <w:t xml:space="preserve">Subleases are not permitted unless otherwise specified herein; </w:t>
      </w:r>
    </w:p>
    <w:p w14:paraId="48B3BC26" w14:textId="77777777" w:rsidR="00BE57BF" w:rsidRDefault="00000000">
      <w:pPr>
        <w:ind w:left="1441" w:right="170" w:firstLine="901"/>
      </w:pPr>
      <w:r>
        <w:t xml:space="preserve"> vi.</w:t>
      </w:r>
      <w:r>
        <w:rPr>
          <w:rFonts w:ascii="Arial" w:eastAsia="Arial" w:hAnsi="Arial" w:cs="Arial"/>
        </w:rPr>
        <w:t xml:space="preserve"> </w:t>
      </w:r>
      <w:r>
        <w:rPr>
          <w:rFonts w:ascii="Arial" w:eastAsia="Arial" w:hAnsi="Arial" w:cs="Arial"/>
        </w:rPr>
        <w:tab/>
      </w:r>
      <w:r>
        <w:t xml:space="preserve">Dwellings that are being leased back to the seller as part of a real estate </w:t>
      </w:r>
    </w:p>
    <w:p w14:paraId="3245EB5A" w14:textId="77777777" w:rsidR="00BE57BF" w:rsidRDefault="00000000">
      <w:pPr>
        <w:ind w:left="2351"/>
      </w:pPr>
      <w:r>
        <w:t xml:space="preserve">transaction for the purchase and sale of the Lot may be leased for no more than ninety-two (92) days; </w:t>
      </w:r>
    </w:p>
    <w:p w14:paraId="3F62A49A" w14:textId="77777777" w:rsidR="00BE57BF" w:rsidRDefault="00000000">
      <w:pPr>
        <w:spacing w:after="4" w:line="259" w:lineRule="auto"/>
        <w:ind w:left="721" w:firstLine="0"/>
      </w:pPr>
      <w:r>
        <w:t xml:space="preserve"> </w:t>
      </w:r>
    </w:p>
    <w:p w14:paraId="465177AB" w14:textId="77777777" w:rsidR="00BE57BF" w:rsidRDefault="00000000">
      <w:pPr>
        <w:numPr>
          <w:ilvl w:val="1"/>
          <w:numId w:val="2"/>
        </w:numPr>
        <w:ind w:left="2342" w:hanging="901"/>
      </w:pPr>
      <w:r>
        <w:t xml:space="preserve">No dwelling, whether leased or owned, shall be used for the operation of </w:t>
      </w:r>
    </w:p>
    <w:p w14:paraId="3E68BF27" w14:textId="77777777" w:rsidR="00BE57BF" w:rsidRDefault="00000000">
      <w:pPr>
        <w:numPr>
          <w:ilvl w:val="2"/>
          <w:numId w:val="2"/>
        </w:numPr>
      </w:pPr>
      <w:r>
        <w:t xml:space="preserve">timesharing, fraction-sharing, interval ownership, membership, or similar program whereby the right to use of the dwelling may be assigned to participants in the program on a fixed, floating, or by reservation time schedule, whether participants are property owners in or members of such program; </w:t>
      </w:r>
    </w:p>
    <w:p w14:paraId="537A0173" w14:textId="77777777" w:rsidR="00BE57BF" w:rsidRDefault="00000000">
      <w:pPr>
        <w:spacing w:after="4" w:line="259" w:lineRule="auto"/>
        <w:ind w:left="721" w:firstLine="0"/>
      </w:pPr>
      <w:r>
        <w:t xml:space="preserve"> </w:t>
      </w:r>
    </w:p>
    <w:p w14:paraId="0A968128" w14:textId="77777777" w:rsidR="00BE57BF" w:rsidRDefault="00000000">
      <w:pPr>
        <w:numPr>
          <w:ilvl w:val="1"/>
          <w:numId w:val="2"/>
        </w:numPr>
        <w:ind w:left="2342" w:hanging="901"/>
      </w:pPr>
      <w:r>
        <w:t xml:space="preserve">Owners are required to provide tenants with copies of the current Restated Declaration, Articles of Incorporation, Bylaws and any Rules and Regulations of the Association (the “Governing Documents”).  All leases shall comply with all Governing Documents of the Association. A copy of the lease or rental agreement shall be provided to the Association, in care of any manager of the Association or an officer, upon request;  </w:t>
      </w:r>
    </w:p>
    <w:p w14:paraId="4AE58FFB" w14:textId="77777777" w:rsidR="00BE57BF" w:rsidRDefault="00000000">
      <w:pPr>
        <w:spacing w:after="4" w:line="259" w:lineRule="auto"/>
        <w:ind w:left="721" w:firstLine="0"/>
      </w:pPr>
      <w:r>
        <w:t xml:space="preserve"> </w:t>
      </w:r>
    </w:p>
    <w:p w14:paraId="63D16FB7" w14:textId="77777777" w:rsidR="00BE57BF" w:rsidRDefault="00000000">
      <w:pPr>
        <w:numPr>
          <w:ilvl w:val="1"/>
          <w:numId w:val="2"/>
        </w:numPr>
        <w:spacing w:after="3" w:line="254" w:lineRule="auto"/>
        <w:ind w:left="2342" w:hanging="901"/>
      </w:pPr>
      <w:r>
        <w:t xml:space="preserve">Any failure of a tenant to comply with the terms of the Association’s </w:t>
      </w:r>
    </w:p>
    <w:p w14:paraId="74B7B005" w14:textId="77777777" w:rsidR="00BE57BF" w:rsidRDefault="00000000">
      <w:pPr>
        <w:ind w:left="2351"/>
      </w:pPr>
      <w:r>
        <w:t xml:space="preserve">Governing Documents shall be a default under the </w:t>
      </w:r>
      <w:proofErr w:type="gramStart"/>
      <w:r>
        <w:t>lease</w:t>
      </w:r>
      <w:proofErr w:type="gramEnd"/>
      <w:r>
        <w:t xml:space="preserve"> and the Association may require the Owner to evict the tenant for multiple violations of the Governing Documents;  </w:t>
      </w:r>
    </w:p>
    <w:p w14:paraId="45E8A946" w14:textId="77777777" w:rsidR="00BE57BF" w:rsidRDefault="00000000">
      <w:pPr>
        <w:spacing w:after="4" w:line="259" w:lineRule="auto"/>
        <w:ind w:left="721" w:firstLine="0"/>
      </w:pPr>
      <w:r>
        <w:t xml:space="preserve"> </w:t>
      </w:r>
    </w:p>
    <w:p w14:paraId="09B2CD35" w14:textId="77777777" w:rsidR="00BE57BF" w:rsidRDefault="00000000">
      <w:pPr>
        <w:numPr>
          <w:ilvl w:val="1"/>
          <w:numId w:val="2"/>
        </w:numPr>
        <w:ind w:left="2342" w:hanging="901"/>
      </w:pPr>
      <w:r>
        <w:t xml:space="preserve">The Association shall have the authority to adopt Rules and Regulations </w:t>
      </w:r>
    </w:p>
    <w:p w14:paraId="2B771783" w14:textId="77777777" w:rsidR="00BE57BF" w:rsidRDefault="00000000">
      <w:pPr>
        <w:ind w:left="2351"/>
      </w:pPr>
      <w:r>
        <w:t xml:space="preserve">regarding leasing, including the implementation of other restrictions in the Restated Declaration and as allowed by law and </w:t>
      </w:r>
    </w:p>
    <w:p w14:paraId="12CDCB58" w14:textId="77777777" w:rsidR="00BE57BF" w:rsidRDefault="00000000">
      <w:pPr>
        <w:spacing w:after="4" w:line="259" w:lineRule="auto"/>
        <w:ind w:left="721" w:firstLine="0"/>
      </w:pPr>
      <w:r>
        <w:lastRenderedPageBreak/>
        <w:t xml:space="preserve"> </w:t>
      </w:r>
    </w:p>
    <w:p w14:paraId="7BFE9EC5" w14:textId="77777777" w:rsidR="00BE57BF" w:rsidRDefault="00000000">
      <w:pPr>
        <w:numPr>
          <w:ilvl w:val="1"/>
          <w:numId w:val="2"/>
        </w:numPr>
        <w:spacing w:after="224"/>
        <w:ind w:left="2342" w:hanging="901"/>
      </w:pPr>
      <w:r>
        <w:t xml:space="preserve">Residents found to be in violation of this amendment may be subject to any enforcement measures as permitted by law and the Association’s Governing Documents. </w:t>
      </w:r>
    </w:p>
    <w:p w14:paraId="721DE76C" w14:textId="77777777" w:rsidR="00BE57BF" w:rsidRDefault="00000000">
      <w:pPr>
        <w:spacing w:after="0" w:line="259" w:lineRule="auto"/>
        <w:ind w:left="1441" w:firstLine="0"/>
      </w:pPr>
      <w:r>
        <w:t xml:space="preserve"> </w:t>
      </w:r>
    </w:p>
    <w:p w14:paraId="0043FDD1" w14:textId="77777777" w:rsidR="00BE57BF" w:rsidRDefault="00000000">
      <w:pPr>
        <w:numPr>
          <w:ilvl w:val="2"/>
          <w:numId w:val="2"/>
        </w:numPr>
        <w:spacing w:after="155"/>
      </w:pPr>
      <w:r>
        <w:rPr>
          <w:i/>
        </w:rPr>
        <w:t>Short-Term Rentals</w:t>
      </w:r>
      <w:r>
        <w:t xml:space="preserve">: Short-term rentals are prohibited in the Association except that an Owner may apply to the Board for a permit to use their dwelling for </w:t>
      </w:r>
      <w:proofErr w:type="spellStart"/>
      <w:r>
        <w:t>shortterm</w:t>
      </w:r>
      <w:proofErr w:type="spellEnd"/>
      <w:r>
        <w:t xml:space="preserve"> rentals.  The permit may be revoked if there are three (3) violations at the dwelling of the Association’s Governing Documents within a six (6) month time.  The Owner will be provided with notice and an opportunity for hearing on all such violations.  If the permit is revoked, then the Owner may not use their dwelling for short-term rentals for the six (6) months following the revocation of the permit.  After the six (6) months has ended, the Owner must apply for and be granted a new permit before they may resume using their dwelling for short-term rentals.   </w:t>
      </w:r>
    </w:p>
    <w:p w14:paraId="4B6CFDD6" w14:textId="77777777" w:rsidR="00BE57BF" w:rsidRDefault="00000000">
      <w:pPr>
        <w:spacing w:after="189" w:line="259" w:lineRule="auto"/>
        <w:ind w:left="22" w:right="5"/>
        <w:jc w:val="center"/>
      </w:pPr>
      <w:r>
        <w:rPr>
          <w:b/>
        </w:rPr>
        <w:t xml:space="preserve">MISCELLANEOUS </w:t>
      </w:r>
    </w:p>
    <w:p w14:paraId="2F52DC74" w14:textId="77777777" w:rsidR="00BE57BF" w:rsidRDefault="00000000">
      <w:pPr>
        <w:numPr>
          <w:ilvl w:val="0"/>
          <w:numId w:val="2"/>
        </w:numPr>
        <w:spacing w:after="195"/>
        <w:ind w:hanging="721"/>
      </w:pPr>
      <w:r>
        <w:t xml:space="preserve">This amendment is limited to the addition of Section 147 to Article I of the Restated Declaration, as stated above.  All other covenants, restrictions, and conditions contained in the Restated Declaration remain in full force and effect unless otherwise amended by a separate amendment.   </w:t>
      </w:r>
    </w:p>
    <w:p w14:paraId="18E00A9C" w14:textId="77777777" w:rsidR="00BE57BF" w:rsidRDefault="00000000">
      <w:pPr>
        <w:numPr>
          <w:ilvl w:val="0"/>
          <w:numId w:val="2"/>
        </w:numPr>
        <w:spacing w:after="170"/>
        <w:ind w:hanging="721"/>
      </w:pPr>
      <w:r>
        <w:t xml:space="preserve">All challenges to the validity of this amendment must be made within one (1) year after the date of recording of this document.  The covenants and restrictions of the Restated Declaration shall run with and bind the property in perpetuity. </w:t>
      </w:r>
    </w:p>
    <w:p w14:paraId="6603CC8D" w14:textId="77777777" w:rsidR="00BE57BF" w:rsidRDefault="00000000">
      <w:pPr>
        <w:spacing w:after="200"/>
        <w:ind w:left="-15" w:firstLine="721"/>
      </w:pPr>
      <w:r>
        <w:t xml:space="preserve">IN WITNESS WHEREOF, this Limited Amendment is executed by the undersigned, who certify that Owners to which at least than sixty-seven percent (67%) of the votes in the Association have been allocated have approved this Limited Amendment to Restated Declaration of Covenants, Restrictions and Charges for Gleneagle. </w:t>
      </w:r>
      <w:r>
        <w:tab/>
        <w:t xml:space="preserve"> </w:t>
      </w:r>
      <w:r>
        <w:tab/>
        <w:t xml:space="preserve"> </w:t>
      </w:r>
      <w:r>
        <w:tab/>
        <w:t xml:space="preserve"> </w:t>
      </w:r>
      <w:r>
        <w:tab/>
        <w:t xml:space="preserve"> </w:t>
      </w:r>
    </w:p>
    <w:p w14:paraId="3ACB1ACF" w14:textId="77777777" w:rsidR="00BE57BF" w:rsidRDefault="00000000">
      <w:pPr>
        <w:spacing w:after="7" w:line="259" w:lineRule="auto"/>
        <w:ind w:left="0" w:firstLine="0"/>
      </w:pPr>
      <w:r>
        <w:t xml:space="preserve"> </w:t>
      </w:r>
      <w:r>
        <w:tab/>
        <w:t xml:space="preserve"> </w:t>
      </w:r>
    </w:p>
    <w:p w14:paraId="1CD04C05" w14:textId="77777777" w:rsidR="00BE57BF" w:rsidRDefault="00000000">
      <w:pPr>
        <w:ind w:left="4332"/>
      </w:pPr>
      <w:r>
        <w:t xml:space="preserve">GLENEAGLE CIVIC ASSOCIATION  </w:t>
      </w:r>
    </w:p>
    <w:tbl>
      <w:tblPr>
        <w:tblStyle w:val="TableGrid"/>
        <w:tblW w:w="9049" w:type="dxa"/>
        <w:tblInd w:w="0" w:type="dxa"/>
        <w:tblCellMar>
          <w:top w:w="0" w:type="dxa"/>
          <w:left w:w="0" w:type="dxa"/>
          <w:bottom w:w="0" w:type="dxa"/>
          <w:right w:w="0" w:type="dxa"/>
        </w:tblCellMar>
        <w:tblLook w:val="04A0" w:firstRow="1" w:lastRow="0" w:firstColumn="1" w:lastColumn="0" w:noHBand="0" w:noVBand="1"/>
      </w:tblPr>
      <w:tblGrid>
        <w:gridCol w:w="4322"/>
        <w:gridCol w:w="4727"/>
      </w:tblGrid>
      <w:tr w:rsidR="00BE57BF" w14:paraId="0BD3A337" w14:textId="77777777">
        <w:trPr>
          <w:trHeight w:val="379"/>
        </w:trPr>
        <w:tc>
          <w:tcPr>
            <w:tcW w:w="4322" w:type="dxa"/>
            <w:tcBorders>
              <w:top w:val="nil"/>
              <w:left w:val="nil"/>
              <w:bottom w:val="nil"/>
              <w:right w:val="nil"/>
            </w:tcBorders>
          </w:tcPr>
          <w:p w14:paraId="7E0126F7" w14:textId="77777777" w:rsidR="00BE57BF" w:rsidRDefault="00000000">
            <w:pPr>
              <w:spacing w:after="0" w:line="259" w:lineRule="auto"/>
              <w:ind w:left="0" w:firstLine="0"/>
            </w:pPr>
            <w:r>
              <w:t xml:space="preserve"> </w:t>
            </w:r>
            <w:r>
              <w:tab/>
              <w:t xml:space="preserve"> </w:t>
            </w:r>
          </w:p>
        </w:tc>
        <w:tc>
          <w:tcPr>
            <w:tcW w:w="4727" w:type="dxa"/>
            <w:tcBorders>
              <w:top w:val="nil"/>
              <w:left w:val="nil"/>
              <w:bottom w:val="nil"/>
              <w:right w:val="nil"/>
            </w:tcBorders>
          </w:tcPr>
          <w:p w14:paraId="0D40D90E" w14:textId="77777777" w:rsidR="00BE57BF" w:rsidRDefault="00BE57BF">
            <w:pPr>
              <w:spacing w:after="160" w:line="259" w:lineRule="auto"/>
              <w:ind w:left="0" w:firstLine="0"/>
            </w:pPr>
          </w:p>
        </w:tc>
      </w:tr>
      <w:tr w:rsidR="00BE57BF" w14:paraId="19C6C7E0" w14:textId="77777777">
        <w:trPr>
          <w:trHeight w:val="420"/>
        </w:trPr>
        <w:tc>
          <w:tcPr>
            <w:tcW w:w="4322" w:type="dxa"/>
            <w:tcBorders>
              <w:top w:val="nil"/>
              <w:left w:val="nil"/>
              <w:bottom w:val="nil"/>
              <w:right w:val="nil"/>
            </w:tcBorders>
            <w:vAlign w:val="bottom"/>
          </w:tcPr>
          <w:p w14:paraId="51292023" w14:textId="77777777" w:rsidR="00BE57BF" w:rsidRDefault="00000000">
            <w:pPr>
              <w:spacing w:after="0" w:line="259" w:lineRule="auto"/>
              <w:ind w:left="0" w:right="90" w:firstLine="0"/>
              <w:jc w:val="center"/>
            </w:pPr>
            <w:r>
              <w:t xml:space="preserve">Dated ______________2025  </w:t>
            </w:r>
          </w:p>
        </w:tc>
        <w:tc>
          <w:tcPr>
            <w:tcW w:w="4727" w:type="dxa"/>
            <w:tcBorders>
              <w:top w:val="nil"/>
              <w:left w:val="nil"/>
              <w:bottom w:val="nil"/>
              <w:right w:val="nil"/>
            </w:tcBorders>
            <w:vAlign w:val="bottom"/>
          </w:tcPr>
          <w:p w14:paraId="31C2D088" w14:textId="77777777" w:rsidR="00BE57BF" w:rsidRDefault="00000000">
            <w:pPr>
              <w:spacing w:after="0" w:line="259" w:lineRule="auto"/>
              <w:ind w:left="0" w:firstLine="0"/>
              <w:jc w:val="both"/>
            </w:pPr>
            <w:r>
              <w:t xml:space="preserve">By:  ___________________________________ </w:t>
            </w:r>
          </w:p>
        </w:tc>
      </w:tr>
      <w:tr w:rsidR="00BE57BF" w14:paraId="0A5B52B6" w14:textId="77777777">
        <w:trPr>
          <w:trHeight w:val="259"/>
        </w:trPr>
        <w:tc>
          <w:tcPr>
            <w:tcW w:w="4322" w:type="dxa"/>
            <w:tcBorders>
              <w:top w:val="nil"/>
              <w:left w:val="nil"/>
              <w:bottom w:val="nil"/>
              <w:right w:val="nil"/>
            </w:tcBorders>
          </w:tcPr>
          <w:p w14:paraId="79EEA760" w14:textId="77777777" w:rsidR="00BE57BF" w:rsidRDefault="00000000">
            <w:pPr>
              <w:spacing w:after="0" w:line="259" w:lineRule="auto"/>
              <w:ind w:left="0" w:firstLine="0"/>
            </w:pPr>
            <w:r>
              <w:t xml:space="preserve"> </w:t>
            </w:r>
            <w:r>
              <w:tab/>
              <w:t xml:space="preserve"> </w:t>
            </w:r>
            <w:r>
              <w:tab/>
              <w:t xml:space="preserve"> </w:t>
            </w:r>
            <w:r>
              <w:tab/>
              <w:t xml:space="preserve"> </w:t>
            </w:r>
            <w:r>
              <w:tab/>
              <w:t xml:space="preserve"> </w:t>
            </w:r>
            <w:r>
              <w:tab/>
              <w:t xml:space="preserve"> </w:t>
            </w:r>
          </w:p>
        </w:tc>
        <w:tc>
          <w:tcPr>
            <w:tcW w:w="4727" w:type="dxa"/>
            <w:tcBorders>
              <w:top w:val="nil"/>
              <w:left w:val="nil"/>
              <w:bottom w:val="nil"/>
              <w:right w:val="nil"/>
            </w:tcBorders>
          </w:tcPr>
          <w:p w14:paraId="53980742" w14:textId="77777777" w:rsidR="00BE57BF" w:rsidRDefault="00000000">
            <w:pPr>
              <w:spacing w:after="0" w:line="259" w:lineRule="auto"/>
              <w:ind w:left="0" w:firstLine="0"/>
            </w:pPr>
            <w:r>
              <w:t xml:space="preserve">        President </w:t>
            </w:r>
          </w:p>
        </w:tc>
      </w:tr>
    </w:tbl>
    <w:p w14:paraId="6C80BA86" w14:textId="77777777" w:rsidR="00BE57BF" w:rsidRDefault="00000000">
      <w:pPr>
        <w:spacing w:after="0" w:line="259" w:lineRule="auto"/>
        <w:ind w:left="0" w:firstLine="0"/>
      </w:pPr>
      <w:r>
        <w:t xml:space="preserve"> </w:t>
      </w:r>
    </w:p>
    <w:p w14:paraId="21809F8B" w14:textId="77777777" w:rsidR="00BE57BF" w:rsidRDefault="00000000">
      <w:pPr>
        <w:spacing w:after="0" w:line="259" w:lineRule="auto"/>
        <w:ind w:left="0" w:firstLine="0"/>
      </w:pPr>
      <w:r>
        <w:t xml:space="preserve"> </w:t>
      </w:r>
    </w:p>
    <w:p w14:paraId="5E754A85" w14:textId="77777777" w:rsidR="00BE57BF" w:rsidRDefault="00000000">
      <w:pPr>
        <w:spacing w:after="29" w:line="259" w:lineRule="auto"/>
        <w:ind w:left="0" w:firstLine="0"/>
      </w:pPr>
      <w:r>
        <w:t xml:space="preserve"> </w:t>
      </w:r>
    </w:p>
    <w:p w14:paraId="54B8C4E7" w14:textId="77777777" w:rsidR="00BE57BF" w:rsidRDefault="00000000">
      <w:pPr>
        <w:tabs>
          <w:tab w:val="center" w:pos="2882"/>
          <w:tab w:val="center" w:pos="3641"/>
        </w:tabs>
        <w:spacing w:after="41"/>
        <w:ind w:left="-15" w:firstLine="0"/>
      </w:pPr>
      <w:r>
        <w:t xml:space="preserve">STATE OF COLORADO </w:t>
      </w:r>
      <w:r>
        <w:tab/>
        <w:t xml:space="preserve"> </w:t>
      </w:r>
      <w:r>
        <w:tab/>
        <w:t xml:space="preserve">) </w:t>
      </w:r>
    </w:p>
    <w:p w14:paraId="4F66C408" w14:textId="77777777" w:rsidR="00BE57BF" w:rsidRDefault="00000000">
      <w:pPr>
        <w:tabs>
          <w:tab w:val="center" w:pos="721"/>
          <w:tab w:val="center" w:pos="1441"/>
          <w:tab w:val="center" w:pos="2161"/>
          <w:tab w:val="center" w:pos="2882"/>
          <w:tab w:val="center" w:pos="3796"/>
        </w:tabs>
        <w:ind w:left="-15" w:firstLine="0"/>
      </w:pPr>
      <w:r>
        <w:t xml:space="preserve"> </w:t>
      </w:r>
      <w:r>
        <w:tab/>
        <w:t xml:space="preserve"> </w:t>
      </w:r>
      <w:r>
        <w:tab/>
        <w:t xml:space="preserve"> </w:t>
      </w:r>
      <w:r>
        <w:tab/>
        <w:t xml:space="preserve"> </w:t>
      </w:r>
      <w:r>
        <w:tab/>
        <w:t xml:space="preserve"> </w:t>
      </w:r>
      <w:r>
        <w:tab/>
        <w:t xml:space="preserve">) ss. </w:t>
      </w:r>
    </w:p>
    <w:p w14:paraId="347B593F" w14:textId="77777777" w:rsidR="00BE57BF" w:rsidRDefault="00000000">
      <w:pPr>
        <w:ind w:left="-5"/>
      </w:pPr>
      <w:r>
        <w:t>COUNTY OF ________________</w:t>
      </w:r>
      <w:proofErr w:type="gramStart"/>
      <w:r>
        <w:t>_ )</w:t>
      </w:r>
      <w:proofErr w:type="gramEnd"/>
      <w:r>
        <w:t xml:space="preserve"> </w:t>
      </w:r>
    </w:p>
    <w:p w14:paraId="7B1BA6C4" w14:textId="77777777" w:rsidR="00BE57BF" w:rsidRDefault="00000000">
      <w:pPr>
        <w:spacing w:after="29" w:line="259" w:lineRule="auto"/>
        <w:ind w:left="0" w:firstLine="0"/>
      </w:pPr>
      <w:r>
        <w:lastRenderedPageBreak/>
        <w:t xml:space="preserve"> </w:t>
      </w:r>
    </w:p>
    <w:p w14:paraId="6ED9A815" w14:textId="77777777" w:rsidR="00BE57BF" w:rsidRDefault="00000000">
      <w:pPr>
        <w:ind w:left="-5"/>
      </w:pPr>
      <w:r>
        <w:t xml:space="preserve"> </w:t>
      </w:r>
      <w:r>
        <w:tab/>
        <w:t xml:space="preserve">The foregoing Limited Amendment to Restated Declaration of Covenants, Restrictions and Charges for Gleneagle was acknowledged before me by _________________________, as President of the Gleneagle Civic Association, on this ______ day of _____________, 2025. </w:t>
      </w:r>
    </w:p>
    <w:p w14:paraId="2F1229A3" w14:textId="77777777" w:rsidR="00BE57BF" w:rsidRDefault="00000000">
      <w:pPr>
        <w:spacing w:after="25" w:line="259" w:lineRule="auto"/>
        <w:ind w:left="0" w:firstLine="0"/>
      </w:pPr>
      <w:r>
        <w:t xml:space="preserve"> </w:t>
      </w:r>
    </w:p>
    <w:p w14:paraId="66D41D5E" w14:textId="77777777" w:rsidR="00BE57BF" w:rsidRDefault="00000000">
      <w:pPr>
        <w:tabs>
          <w:tab w:val="center" w:pos="721"/>
          <w:tab w:val="center" w:pos="1441"/>
          <w:tab w:val="center" w:pos="2161"/>
          <w:tab w:val="center" w:pos="2882"/>
          <w:tab w:val="center" w:pos="3602"/>
          <w:tab w:val="center" w:pos="6302"/>
        </w:tabs>
        <w:spacing w:after="46"/>
        <w:ind w:left="-15" w:firstLine="0"/>
      </w:pPr>
      <w:r>
        <w:t xml:space="preserve"> </w:t>
      </w:r>
      <w:r>
        <w:tab/>
        <w:t xml:space="preserve"> </w:t>
      </w:r>
      <w:r>
        <w:tab/>
        <w:t xml:space="preserve"> </w:t>
      </w:r>
      <w:r>
        <w:tab/>
        <w:t xml:space="preserve"> </w:t>
      </w:r>
      <w:r>
        <w:tab/>
        <w:t xml:space="preserve"> </w:t>
      </w:r>
      <w:r>
        <w:tab/>
        <w:t xml:space="preserve"> </w:t>
      </w:r>
      <w:r>
        <w:tab/>
        <w:t xml:space="preserve">_________________________________ </w:t>
      </w:r>
    </w:p>
    <w:p w14:paraId="7277801A" w14:textId="77777777" w:rsidR="00BE57BF" w:rsidRDefault="00000000">
      <w:pPr>
        <w:tabs>
          <w:tab w:val="center" w:pos="721"/>
          <w:tab w:val="center" w:pos="1441"/>
          <w:tab w:val="center" w:pos="2161"/>
          <w:tab w:val="center" w:pos="2882"/>
          <w:tab w:val="center" w:pos="3602"/>
          <w:tab w:val="center" w:pos="4990"/>
        </w:tabs>
        <w:spacing w:after="41"/>
        <w:ind w:left="-15" w:firstLine="0"/>
      </w:pPr>
      <w:r>
        <w:t xml:space="preserve"> </w:t>
      </w:r>
      <w:r>
        <w:tab/>
        <w:t xml:space="preserve"> </w:t>
      </w:r>
      <w:r>
        <w:tab/>
        <w:t xml:space="preserve"> </w:t>
      </w:r>
      <w:r>
        <w:tab/>
        <w:t xml:space="preserve"> </w:t>
      </w:r>
      <w:r>
        <w:tab/>
        <w:t xml:space="preserve"> </w:t>
      </w:r>
      <w:r>
        <w:tab/>
        <w:t xml:space="preserve"> </w:t>
      </w:r>
      <w:r>
        <w:tab/>
        <w:t xml:space="preserve">Notary Public  </w:t>
      </w:r>
    </w:p>
    <w:p w14:paraId="6D7A674B" w14:textId="77777777" w:rsidR="00BE57BF" w:rsidRDefault="00000000">
      <w:pPr>
        <w:tabs>
          <w:tab w:val="center" w:pos="721"/>
          <w:tab w:val="center" w:pos="1441"/>
          <w:tab w:val="center" w:pos="2161"/>
          <w:tab w:val="center" w:pos="2882"/>
          <w:tab w:val="center" w:pos="3602"/>
          <w:tab w:val="center" w:pos="5507"/>
        </w:tabs>
        <w:ind w:left="-15" w:firstLine="0"/>
      </w:pPr>
      <w:r>
        <w:t xml:space="preserve"> </w:t>
      </w:r>
      <w:r>
        <w:tab/>
        <w:t xml:space="preserve"> </w:t>
      </w:r>
      <w:r>
        <w:tab/>
        <w:t xml:space="preserve"> </w:t>
      </w:r>
      <w:r>
        <w:tab/>
        <w:t xml:space="preserve"> </w:t>
      </w:r>
      <w:r>
        <w:tab/>
        <w:t xml:space="preserve"> </w:t>
      </w:r>
      <w:r>
        <w:tab/>
        <w:t xml:space="preserve"> </w:t>
      </w:r>
      <w:r>
        <w:tab/>
        <w:t xml:space="preserve">My commission expires: </w:t>
      </w:r>
    </w:p>
    <w:p w14:paraId="0BD9A036" w14:textId="77777777" w:rsidR="00BE57BF" w:rsidRDefault="00000000">
      <w:pPr>
        <w:spacing w:after="189" w:line="259" w:lineRule="auto"/>
        <w:ind w:left="0" w:firstLine="0"/>
      </w:pPr>
      <w:r>
        <w:t xml:space="preserve"> </w:t>
      </w:r>
    </w:p>
    <w:p w14:paraId="36E3E3C0" w14:textId="77777777" w:rsidR="00BE57BF" w:rsidRDefault="00000000">
      <w:pPr>
        <w:spacing w:after="31" w:line="259" w:lineRule="auto"/>
        <w:ind w:left="0" w:firstLine="0"/>
      </w:pPr>
      <w:r>
        <w:t xml:space="preserve"> </w:t>
      </w:r>
      <w:r>
        <w:tab/>
        <w:t xml:space="preserve"> </w:t>
      </w:r>
    </w:p>
    <w:p w14:paraId="5FA51610" w14:textId="77777777" w:rsidR="00BE57BF" w:rsidRDefault="00000000">
      <w:pPr>
        <w:tabs>
          <w:tab w:val="center" w:pos="2882"/>
          <w:tab w:val="center" w:pos="5964"/>
        </w:tabs>
        <w:spacing w:after="46"/>
        <w:ind w:left="-15" w:firstLine="0"/>
      </w:pPr>
      <w:r>
        <w:t xml:space="preserve">Dated _______________ </w:t>
      </w:r>
      <w:r>
        <w:tab/>
        <w:t xml:space="preserve"> </w:t>
      </w:r>
      <w:r>
        <w:tab/>
      </w:r>
      <w:proofErr w:type="gramStart"/>
      <w:r>
        <w:t>By</w:t>
      </w:r>
      <w:proofErr w:type="gramEnd"/>
      <w:r>
        <w:t xml:space="preserve">:   ___________________________________ </w:t>
      </w:r>
    </w:p>
    <w:p w14:paraId="5B4C516E" w14:textId="77777777" w:rsidR="00BE57BF" w:rsidRDefault="00000000">
      <w:pPr>
        <w:tabs>
          <w:tab w:val="center" w:pos="721"/>
          <w:tab w:val="center" w:pos="1441"/>
          <w:tab w:val="center" w:pos="2161"/>
          <w:tab w:val="center" w:pos="2882"/>
          <w:tab w:val="center" w:pos="3602"/>
          <w:tab w:val="center" w:pos="5012"/>
        </w:tabs>
        <w:spacing w:after="172"/>
        <w:ind w:left="-15" w:firstLine="0"/>
      </w:pPr>
      <w:r>
        <w:t xml:space="preserve"> </w:t>
      </w:r>
      <w:r>
        <w:tab/>
        <w:t xml:space="preserve"> </w:t>
      </w:r>
      <w:r>
        <w:tab/>
        <w:t xml:space="preserve"> </w:t>
      </w:r>
      <w:r>
        <w:tab/>
        <w:t xml:space="preserve"> </w:t>
      </w:r>
      <w:r>
        <w:tab/>
        <w:t xml:space="preserve"> </w:t>
      </w:r>
      <w:r>
        <w:tab/>
        <w:t xml:space="preserve"> </w:t>
      </w:r>
      <w:r>
        <w:tab/>
        <w:t xml:space="preserve">        Secretary </w:t>
      </w:r>
    </w:p>
    <w:p w14:paraId="19DCDF33" w14:textId="77777777" w:rsidR="00BE57BF" w:rsidRDefault="00000000">
      <w:pPr>
        <w:spacing w:after="189" w:line="259" w:lineRule="auto"/>
        <w:ind w:left="0" w:firstLine="0"/>
      </w:pPr>
      <w:r>
        <w:t xml:space="preserve"> </w:t>
      </w:r>
    </w:p>
    <w:p w14:paraId="496B7321" w14:textId="77777777" w:rsidR="00BE57BF" w:rsidRDefault="00000000">
      <w:pPr>
        <w:tabs>
          <w:tab w:val="center" w:pos="2882"/>
          <w:tab w:val="center" w:pos="3641"/>
        </w:tabs>
        <w:spacing w:after="42"/>
        <w:ind w:left="-15" w:firstLine="0"/>
      </w:pPr>
      <w:r>
        <w:t xml:space="preserve">STATE OF COLORADO </w:t>
      </w:r>
      <w:r>
        <w:tab/>
        <w:t xml:space="preserve"> </w:t>
      </w:r>
      <w:r>
        <w:tab/>
        <w:t xml:space="preserve">) </w:t>
      </w:r>
    </w:p>
    <w:p w14:paraId="3A2C9D65" w14:textId="77777777" w:rsidR="00BE57BF" w:rsidRDefault="00000000">
      <w:pPr>
        <w:tabs>
          <w:tab w:val="center" w:pos="721"/>
          <w:tab w:val="center" w:pos="1441"/>
          <w:tab w:val="center" w:pos="2161"/>
          <w:tab w:val="center" w:pos="2882"/>
          <w:tab w:val="center" w:pos="3796"/>
        </w:tabs>
        <w:ind w:left="-15" w:firstLine="0"/>
      </w:pPr>
      <w:r>
        <w:t xml:space="preserve"> </w:t>
      </w:r>
      <w:r>
        <w:tab/>
        <w:t xml:space="preserve"> </w:t>
      </w:r>
      <w:r>
        <w:tab/>
        <w:t xml:space="preserve"> </w:t>
      </w:r>
      <w:r>
        <w:tab/>
        <w:t xml:space="preserve"> </w:t>
      </w:r>
      <w:r>
        <w:tab/>
        <w:t xml:space="preserve"> </w:t>
      </w:r>
      <w:r>
        <w:tab/>
        <w:t xml:space="preserve">) ss. </w:t>
      </w:r>
    </w:p>
    <w:p w14:paraId="5C9EEE73" w14:textId="77777777" w:rsidR="00BE57BF" w:rsidRDefault="00000000">
      <w:pPr>
        <w:ind w:left="-5"/>
      </w:pPr>
      <w:r>
        <w:t>COUNTY OF ________________</w:t>
      </w:r>
      <w:proofErr w:type="gramStart"/>
      <w:r>
        <w:t>_ )</w:t>
      </w:r>
      <w:proofErr w:type="gramEnd"/>
      <w:r>
        <w:t xml:space="preserve"> </w:t>
      </w:r>
    </w:p>
    <w:p w14:paraId="582EABE9" w14:textId="77777777" w:rsidR="00BE57BF" w:rsidRDefault="00000000">
      <w:pPr>
        <w:spacing w:after="24" w:line="259" w:lineRule="auto"/>
        <w:ind w:left="0" w:firstLine="0"/>
      </w:pPr>
      <w:r>
        <w:t xml:space="preserve"> </w:t>
      </w:r>
    </w:p>
    <w:p w14:paraId="1185E656" w14:textId="77777777" w:rsidR="00BE57BF" w:rsidRDefault="00000000">
      <w:pPr>
        <w:ind w:left="-5"/>
      </w:pPr>
      <w:r>
        <w:t xml:space="preserve"> </w:t>
      </w:r>
      <w:r>
        <w:tab/>
        <w:t xml:space="preserve">The foregoing Limited Amendment to Restated Declaration of Covenants, Restrictions, and Charges for Gleneagle acknowledged before me by _________________________, as Secretary of the Gleneagle Civic Association, on this ______ day of _____________, 2025. </w:t>
      </w:r>
    </w:p>
    <w:p w14:paraId="58E218CE" w14:textId="77777777" w:rsidR="00BE57BF" w:rsidRDefault="00000000">
      <w:pPr>
        <w:spacing w:after="24" w:line="259" w:lineRule="auto"/>
        <w:ind w:left="0" w:firstLine="0"/>
      </w:pPr>
      <w:r>
        <w:t xml:space="preserve"> </w:t>
      </w:r>
    </w:p>
    <w:p w14:paraId="74DE6D13" w14:textId="77777777" w:rsidR="00BE57BF" w:rsidRDefault="00000000">
      <w:pPr>
        <w:tabs>
          <w:tab w:val="center" w:pos="721"/>
          <w:tab w:val="center" w:pos="1441"/>
          <w:tab w:val="center" w:pos="2161"/>
          <w:tab w:val="center" w:pos="2882"/>
          <w:tab w:val="center" w:pos="3602"/>
          <w:tab w:val="center" w:pos="6302"/>
        </w:tabs>
        <w:spacing w:after="46"/>
        <w:ind w:left="-15" w:firstLine="0"/>
      </w:pPr>
      <w:r>
        <w:t xml:space="preserve"> </w:t>
      </w:r>
      <w:r>
        <w:tab/>
        <w:t xml:space="preserve"> </w:t>
      </w:r>
      <w:r>
        <w:tab/>
        <w:t xml:space="preserve"> </w:t>
      </w:r>
      <w:r>
        <w:tab/>
        <w:t xml:space="preserve"> </w:t>
      </w:r>
      <w:r>
        <w:tab/>
        <w:t xml:space="preserve"> </w:t>
      </w:r>
      <w:r>
        <w:tab/>
        <w:t xml:space="preserve"> </w:t>
      </w:r>
      <w:r>
        <w:tab/>
        <w:t xml:space="preserve">_________________________________ </w:t>
      </w:r>
    </w:p>
    <w:p w14:paraId="140B74BB" w14:textId="77777777" w:rsidR="00BE57BF" w:rsidRDefault="00000000">
      <w:pPr>
        <w:tabs>
          <w:tab w:val="center" w:pos="721"/>
          <w:tab w:val="center" w:pos="1441"/>
          <w:tab w:val="center" w:pos="2161"/>
          <w:tab w:val="center" w:pos="2882"/>
          <w:tab w:val="center" w:pos="3602"/>
          <w:tab w:val="center" w:pos="4990"/>
        </w:tabs>
        <w:spacing w:after="41"/>
        <w:ind w:left="-15" w:firstLine="0"/>
      </w:pPr>
      <w:r>
        <w:t xml:space="preserve"> </w:t>
      </w:r>
      <w:r>
        <w:tab/>
        <w:t xml:space="preserve"> </w:t>
      </w:r>
      <w:r>
        <w:tab/>
        <w:t xml:space="preserve"> </w:t>
      </w:r>
      <w:r>
        <w:tab/>
        <w:t xml:space="preserve"> </w:t>
      </w:r>
      <w:r>
        <w:tab/>
        <w:t xml:space="preserve"> </w:t>
      </w:r>
      <w:r>
        <w:tab/>
        <w:t xml:space="preserve"> </w:t>
      </w:r>
      <w:r>
        <w:tab/>
        <w:t xml:space="preserve">Notary Public  </w:t>
      </w:r>
    </w:p>
    <w:p w14:paraId="1689E2F5" w14:textId="77777777" w:rsidR="00BE57BF" w:rsidRDefault="00000000">
      <w:pPr>
        <w:tabs>
          <w:tab w:val="center" w:pos="721"/>
          <w:tab w:val="center" w:pos="1441"/>
          <w:tab w:val="center" w:pos="2161"/>
          <w:tab w:val="center" w:pos="2882"/>
          <w:tab w:val="center" w:pos="3602"/>
          <w:tab w:val="center" w:pos="5507"/>
        </w:tabs>
        <w:ind w:left="-15" w:firstLine="0"/>
      </w:pPr>
      <w:r>
        <w:t xml:space="preserve"> </w:t>
      </w:r>
      <w:r>
        <w:tab/>
        <w:t xml:space="preserve"> </w:t>
      </w:r>
      <w:r>
        <w:tab/>
        <w:t xml:space="preserve"> </w:t>
      </w:r>
      <w:r>
        <w:tab/>
        <w:t xml:space="preserve"> </w:t>
      </w:r>
      <w:r>
        <w:tab/>
        <w:t xml:space="preserve"> </w:t>
      </w:r>
      <w:r>
        <w:tab/>
        <w:t xml:space="preserve"> </w:t>
      </w:r>
      <w:r>
        <w:tab/>
        <w:t>My commission expires:</w:t>
      </w:r>
      <w:r>
        <w:rPr>
          <w:b/>
        </w:rPr>
        <w:t xml:space="preserve"> </w:t>
      </w:r>
    </w:p>
    <w:p w14:paraId="42D48D3F" w14:textId="77777777" w:rsidR="00BE57BF" w:rsidRDefault="00000000">
      <w:pPr>
        <w:spacing w:after="160" w:line="259" w:lineRule="auto"/>
        <w:ind w:left="0" w:firstLine="0"/>
      </w:pPr>
      <w:r>
        <w:t xml:space="preserve"> </w:t>
      </w:r>
    </w:p>
    <w:p w14:paraId="6F3B8539" w14:textId="77777777" w:rsidR="00BE57BF" w:rsidRDefault="00000000">
      <w:pPr>
        <w:ind w:left="4332"/>
      </w:pPr>
      <w:r>
        <w:t xml:space="preserve">GLENEAGLE CIVIC ASSOCIATION </w:t>
      </w:r>
    </w:p>
    <w:sectPr w:rsidR="00BE57BF">
      <w:footerReference w:type="even" r:id="rId7"/>
      <w:footerReference w:type="default" r:id="rId8"/>
      <w:footerReference w:type="first" r:id="rId9"/>
      <w:pgSz w:w="12240" w:h="15840"/>
      <w:pgMar w:top="1494" w:right="1445" w:bottom="1539" w:left="1441" w:header="720" w:footer="7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B290A" w14:textId="77777777" w:rsidR="00C5607B" w:rsidRDefault="00C5607B">
      <w:pPr>
        <w:spacing w:after="0" w:line="240" w:lineRule="auto"/>
      </w:pPr>
      <w:r>
        <w:separator/>
      </w:r>
    </w:p>
  </w:endnote>
  <w:endnote w:type="continuationSeparator" w:id="0">
    <w:p w14:paraId="44A25FC4" w14:textId="77777777" w:rsidR="00C5607B" w:rsidRDefault="00C56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52474" w14:textId="77777777" w:rsidR="00BE57BF" w:rsidRDefault="00000000">
    <w:pPr>
      <w:spacing w:after="0" w:line="259" w:lineRule="auto"/>
      <w:ind w:left="12"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40E43CF3" w14:textId="77777777" w:rsidR="00BE57BF" w:rsidRDefault="00000000">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B97B9" w14:textId="77777777" w:rsidR="00BE57BF" w:rsidRDefault="00000000">
    <w:pPr>
      <w:spacing w:after="0" w:line="259" w:lineRule="auto"/>
      <w:ind w:left="12"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63484FFF" w14:textId="77777777" w:rsidR="00BE57BF" w:rsidRDefault="00000000">
    <w:pPr>
      <w:spacing w:after="0" w:line="259" w:lineRule="auto"/>
      <w:ind w:lef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9FD9A" w14:textId="77777777" w:rsidR="00BE57BF" w:rsidRDefault="00000000">
    <w:pPr>
      <w:spacing w:after="0" w:line="259" w:lineRule="auto"/>
      <w:ind w:left="12"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7A2ECBC" w14:textId="77777777" w:rsidR="00BE57BF" w:rsidRDefault="00000000">
    <w:pPr>
      <w:spacing w:after="0" w:line="259" w:lineRule="auto"/>
      <w:ind w:lef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D5035" w14:textId="77777777" w:rsidR="00C5607B" w:rsidRDefault="00C5607B">
      <w:pPr>
        <w:spacing w:after="0" w:line="240" w:lineRule="auto"/>
      </w:pPr>
      <w:r>
        <w:separator/>
      </w:r>
    </w:p>
  </w:footnote>
  <w:footnote w:type="continuationSeparator" w:id="0">
    <w:p w14:paraId="2BE7B2D0" w14:textId="77777777" w:rsidR="00C5607B" w:rsidRDefault="00C560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02BA8"/>
    <w:multiLevelType w:val="hybridMultilevel"/>
    <w:tmpl w:val="26282F7E"/>
    <w:lvl w:ilvl="0" w:tplc="7EC23998">
      <w:start w:val="1"/>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807E7C">
      <w:start w:val="7"/>
      <w:numFmt w:val="lowerRoman"/>
      <w:lvlText w:val="%2."/>
      <w:lvlJc w:val="left"/>
      <w:pPr>
        <w:ind w:left="2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526A80">
      <w:start w:val="1"/>
      <w:numFmt w:val="lowerLetter"/>
      <w:lvlRestart w:val="0"/>
      <w:lvlText w:val="%3"/>
      <w:lvlJc w:val="left"/>
      <w:pPr>
        <w:ind w:left="1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F262BE">
      <w:start w:val="1"/>
      <w:numFmt w:val="decimal"/>
      <w:lvlText w:val="%4"/>
      <w:lvlJc w:val="left"/>
      <w:pPr>
        <w:ind w:left="2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EA5632">
      <w:start w:val="1"/>
      <w:numFmt w:val="lowerLetter"/>
      <w:lvlText w:val="%5"/>
      <w:lvlJc w:val="left"/>
      <w:pPr>
        <w:ind w:left="3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54175E">
      <w:start w:val="1"/>
      <w:numFmt w:val="lowerRoman"/>
      <w:lvlText w:val="%6"/>
      <w:lvlJc w:val="left"/>
      <w:pPr>
        <w:ind w:left="4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6031B6">
      <w:start w:val="1"/>
      <w:numFmt w:val="decimal"/>
      <w:lvlText w:val="%7"/>
      <w:lvlJc w:val="left"/>
      <w:pPr>
        <w:ind w:left="4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2873FA">
      <w:start w:val="1"/>
      <w:numFmt w:val="lowerLetter"/>
      <w:lvlText w:val="%8"/>
      <w:lvlJc w:val="left"/>
      <w:pPr>
        <w:ind w:left="5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287332">
      <w:start w:val="1"/>
      <w:numFmt w:val="lowerRoman"/>
      <w:lvlText w:val="%9"/>
      <w:lvlJc w:val="left"/>
      <w:pPr>
        <w:ind w:left="6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ED96EC4"/>
    <w:multiLevelType w:val="hybridMultilevel"/>
    <w:tmpl w:val="27403BD2"/>
    <w:lvl w:ilvl="0" w:tplc="408234A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883BDA">
      <w:start w:val="4"/>
      <w:numFmt w:val="lowerRoman"/>
      <w:lvlText w:val="%2."/>
      <w:lvlJc w:val="left"/>
      <w:pPr>
        <w:ind w:left="2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F4CB6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8C2FF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16F3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82BB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E87D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8C1E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2608C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F250D9A"/>
    <w:multiLevelType w:val="hybridMultilevel"/>
    <w:tmpl w:val="C7CA4144"/>
    <w:lvl w:ilvl="0" w:tplc="5008B4E4">
      <w:start w:val="2"/>
      <w:numFmt w:val="upperLetter"/>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6C378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B0E32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F87B0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CEF6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60EC3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7877D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E2FF0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70078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28476378">
    <w:abstractNumId w:val="2"/>
  </w:num>
  <w:num w:numId="2" w16cid:durableId="1026100650">
    <w:abstractNumId w:val="0"/>
  </w:num>
  <w:num w:numId="3" w16cid:durableId="11948079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57BF"/>
    <w:rsid w:val="002007C2"/>
    <w:rsid w:val="00B27709"/>
    <w:rsid w:val="00BE57BF"/>
    <w:rsid w:val="00C56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AD70CD"/>
  <w15:docId w15:val="{778961DA-9915-2246-884F-0A09EA2BF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 w:line="249" w:lineRule="auto"/>
      <w:ind w:left="10" w:hanging="10"/>
    </w:pPr>
    <w:rPr>
      <w:rFonts w:ascii="Times New Roman" w:eastAsia="Times New Roman" w:hAnsi="Times New Roman" w:cs="Times New Roman"/>
      <w:color w:val="000000"/>
      <w:lang w:val="en" w:eastAsia="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1608</Words>
  <Characters>8863</Characters>
  <Application>Microsoft Office Word</Application>
  <DocSecurity>0</DocSecurity>
  <Lines>185</Lines>
  <Paragraphs>74</Paragraphs>
  <ScaleCrop>false</ScaleCrop>
  <Company/>
  <LinksUpToDate>false</LinksUpToDate>
  <CharactersWithSpaces>10694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Foley-Healy</dc:creator>
  <cp:keywords/>
  <cp:lastModifiedBy>Ralph Castain</cp:lastModifiedBy>
  <cp:revision>2</cp:revision>
  <dcterms:created xsi:type="dcterms:W3CDTF">2026-05-06T18:36:00Z</dcterms:created>
  <dcterms:modified xsi:type="dcterms:W3CDTF">2026-05-06T18:36:00Z</dcterms:modified>
</cp:coreProperties>
</file>